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6E" w:rsidRDefault="006F1D6E" w:rsidP="006F1D6E">
      <w:bookmarkStart w:id="0" w:name="_GoBack"/>
      <w:bookmarkEnd w:id="0"/>
      <w:r>
        <w:rPr>
          <w:rFonts w:hint="eastAsia"/>
        </w:rPr>
        <w:t>【</w:t>
      </w:r>
      <w:r w:rsidR="00C17FEF">
        <w:rPr>
          <w:rFonts w:hint="eastAsia"/>
        </w:rPr>
        <w:t>平成</w:t>
      </w:r>
      <w:r w:rsidR="00C17FEF">
        <w:rPr>
          <w:rFonts w:hint="eastAsia"/>
        </w:rPr>
        <w:t>20</w:t>
      </w:r>
      <w:r w:rsidR="00C17FEF">
        <w:rPr>
          <w:rFonts w:hint="eastAsia"/>
        </w:rPr>
        <w:t>年</w:t>
      </w:r>
      <w:r w:rsidR="00C17FEF">
        <w:rPr>
          <w:rFonts w:hint="eastAsia"/>
        </w:rPr>
        <w:t>6</w:t>
      </w:r>
      <w:r w:rsidR="00C17FEF">
        <w:rPr>
          <w:rFonts w:hint="eastAsia"/>
        </w:rPr>
        <w:t>月</w:t>
      </w:r>
      <w:r w:rsidR="00C17FEF">
        <w:rPr>
          <w:rFonts w:hint="eastAsia"/>
        </w:rPr>
        <w:t>6</w:t>
      </w:r>
      <w:r w:rsidR="00C17FEF">
        <w:rPr>
          <w:rFonts w:hint="eastAsia"/>
        </w:rPr>
        <w:t>日府令第</w:t>
      </w:r>
      <w:r w:rsidR="00C17FEF">
        <w:rPr>
          <w:rFonts w:hint="eastAsia"/>
        </w:rPr>
        <w:t>36</w:t>
      </w:r>
      <w:r w:rsidR="00C17FEF">
        <w:rPr>
          <w:rFonts w:hint="eastAsia"/>
        </w:rPr>
        <w:t>号改正後</w:t>
      </w:r>
      <w:r>
        <w:rPr>
          <w:rFonts w:hint="eastAsia"/>
        </w:rPr>
        <w:t>】</w:t>
      </w:r>
    </w:p>
    <w:p w:rsidR="006F1D6E" w:rsidRDefault="006F1D6E" w:rsidP="006F1D6E">
      <w:pPr>
        <w:ind w:left="2"/>
        <w:rPr>
          <w:rFonts w:hint="eastAsia"/>
        </w:rPr>
      </w:pPr>
    </w:p>
    <w:p w:rsidR="006F1D6E" w:rsidRPr="007F3BD7" w:rsidRDefault="006F1D6E" w:rsidP="006F1D6E">
      <w:pPr>
        <w:ind w:leftChars="85" w:left="178"/>
      </w:pPr>
      <w:r w:rsidRPr="007F3BD7">
        <w:t>（変更通知書）</w:t>
      </w:r>
    </w:p>
    <w:p w:rsidR="006F1D6E" w:rsidRPr="006F1D6E" w:rsidRDefault="006F1D6E" w:rsidP="006F1D6E">
      <w:pPr>
        <w:ind w:left="179" w:hangingChars="85" w:hanging="179"/>
      </w:pPr>
      <w:r w:rsidRPr="007F3BD7">
        <w:rPr>
          <w:b/>
          <w:bCs/>
        </w:rPr>
        <w:t>第五条</w:t>
      </w:r>
      <w:r w:rsidRPr="007F3BD7">
        <w:t xml:space="preserve">　有価証券通知書</w:t>
      </w:r>
      <w:r w:rsidRPr="00BA1D01">
        <w:t>の提出日以後当該有価証券通知書による募集又は売出しに係る払込期日前において、当該有価証券通知書に記載された内容に変更があつた場合には、当該有価証券通知書を提出した者は、遅滞なく、当該変更の内容を記載した変更通知書を</w:t>
      </w:r>
      <w:r w:rsidRPr="006F1D6E">
        <w:t>財務局長等に提出しなければならない。</w:t>
      </w:r>
    </w:p>
    <w:p w:rsidR="006F1D6E" w:rsidRPr="006F1D6E" w:rsidRDefault="006F1D6E" w:rsidP="006F1D6E">
      <w:pPr>
        <w:ind w:left="2"/>
        <w:rPr>
          <w:rFonts w:hint="eastAsia"/>
        </w:rPr>
      </w:pPr>
    </w:p>
    <w:p w:rsidR="006F1D6E" w:rsidRDefault="006F1D6E" w:rsidP="006F1D6E">
      <w:pPr>
        <w:ind w:left="2"/>
        <w:rPr>
          <w:rFonts w:hint="eastAsia"/>
        </w:rPr>
      </w:pPr>
    </w:p>
    <w:p w:rsidR="009F13F6" w:rsidRPr="005F101F" w:rsidRDefault="009F13F6" w:rsidP="009F13F6">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9F13F6" w:rsidRDefault="009F13F6" w:rsidP="009F13F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9F13F6" w:rsidRPr="005F101F" w:rsidRDefault="009F13F6" w:rsidP="009F13F6">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9F13F6" w:rsidRPr="005F101F" w:rsidRDefault="009F13F6" w:rsidP="00BA1D01">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9F13F6" w:rsidRPr="005F101F" w:rsidRDefault="009F13F6" w:rsidP="00BA1D0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793C1D" w:rsidRPr="005F101F" w:rsidRDefault="00793C1D" w:rsidP="00793C1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793C1D" w:rsidRPr="005F101F" w:rsidRDefault="00793C1D" w:rsidP="00793C1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9F13F6" w:rsidRPr="005F101F" w:rsidRDefault="009F13F6" w:rsidP="00BA1D0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472C92" w:rsidRPr="005F101F" w:rsidRDefault="00472C92" w:rsidP="00472C92">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472C92" w:rsidRPr="005F101F" w:rsidRDefault="00472C92" w:rsidP="00472C9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9F13F6" w:rsidRPr="005F101F" w:rsidRDefault="009F13F6" w:rsidP="00BA1D0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9F13F6" w:rsidRPr="005F101F" w:rsidRDefault="009F13F6" w:rsidP="00BA1D01">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9F13F6" w:rsidRPr="005F101F" w:rsidRDefault="009F13F6" w:rsidP="00BA1D0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9F13F6" w:rsidRPr="005F101F" w:rsidRDefault="009F13F6" w:rsidP="00BA1D01">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9F13F6" w:rsidRPr="005F101F" w:rsidRDefault="009F13F6" w:rsidP="009F13F6">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A417EF" w:rsidRDefault="009F13F6" w:rsidP="00A417EF">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A417EF" w:rsidRDefault="00A417EF" w:rsidP="00A417EF">
      <w:pPr>
        <w:rPr>
          <w:rFonts w:hint="eastAsia"/>
        </w:rPr>
      </w:pPr>
    </w:p>
    <w:p w:rsidR="00A417EF" w:rsidRDefault="00A417EF" w:rsidP="00A417EF">
      <w:pPr>
        <w:rPr>
          <w:rFonts w:hint="eastAsia"/>
        </w:rPr>
      </w:pPr>
      <w:r>
        <w:rPr>
          <w:rFonts w:hint="eastAsia"/>
        </w:rPr>
        <w:t>（改正後）</w:t>
      </w:r>
    </w:p>
    <w:p w:rsidR="00A417EF" w:rsidRPr="007F3BD7" w:rsidRDefault="00A417EF" w:rsidP="00A417EF">
      <w:pPr>
        <w:ind w:leftChars="85" w:left="178"/>
      </w:pPr>
      <w:r w:rsidRPr="007F3BD7">
        <w:t>（変更通知書）</w:t>
      </w:r>
    </w:p>
    <w:p w:rsidR="00A417EF" w:rsidRPr="00BA1D01" w:rsidRDefault="00A417EF" w:rsidP="00A417EF">
      <w:pPr>
        <w:ind w:left="179" w:hangingChars="85" w:hanging="179"/>
      </w:pPr>
      <w:r w:rsidRPr="007F3BD7">
        <w:rPr>
          <w:b/>
          <w:bCs/>
        </w:rPr>
        <w:t>第五条</w:t>
      </w:r>
      <w:r w:rsidRPr="007F3BD7">
        <w:t xml:space="preserve">　有価証券通知書</w:t>
      </w:r>
      <w:r w:rsidRPr="00BA1D01">
        <w:t>の提出日以後当該有価証券通知書による募集又は売出しに係る払込期日前において、当該有価証券通知書に記載された内容に変更があつた場合には、当該有価証券通知書を提出した者は、遅滞なく、当該変更の内容を記載した変更通知書を</w:t>
      </w:r>
      <w:r w:rsidRPr="00360EE6">
        <w:rPr>
          <w:u w:val="single" w:color="FF0000"/>
        </w:rPr>
        <w:t>財務局長等</w:t>
      </w:r>
      <w:r w:rsidRPr="00BA1D01">
        <w:t>に提出しなければならない。</w:t>
      </w:r>
    </w:p>
    <w:p w:rsidR="00A417EF" w:rsidRPr="00A417EF" w:rsidRDefault="00A417EF" w:rsidP="00A417EF">
      <w:pPr>
        <w:ind w:left="178" w:hangingChars="85" w:hanging="178"/>
        <w:rPr>
          <w:rFonts w:hint="eastAsia"/>
        </w:rPr>
      </w:pPr>
    </w:p>
    <w:p w:rsidR="00A417EF" w:rsidRDefault="00A417EF" w:rsidP="00A417EF">
      <w:pPr>
        <w:ind w:left="178" w:hangingChars="85" w:hanging="178"/>
        <w:rPr>
          <w:rFonts w:hint="eastAsia"/>
        </w:rPr>
      </w:pPr>
      <w:r>
        <w:rPr>
          <w:rFonts w:hint="eastAsia"/>
        </w:rPr>
        <w:t>（改正前）</w:t>
      </w:r>
    </w:p>
    <w:p w:rsidR="00A417EF" w:rsidRPr="007F3BD7" w:rsidRDefault="00A417EF" w:rsidP="00A417EF">
      <w:pPr>
        <w:ind w:leftChars="85" w:left="178"/>
      </w:pPr>
      <w:r w:rsidRPr="007F3BD7">
        <w:t>（変更通知書）</w:t>
      </w:r>
    </w:p>
    <w:p w:rsidR="00A417EF" w:rsidRPr="00BA1D01" w:rsidRDefault="00A417EF" w:rsidP="00A417EF">
      <w:pPr>
        <w:ind w:left="179" w:hangingChars="85" w:hanging="179"/>
      </w:pPr>
      <w:r w:rsidRPr="007F3BD7">
        <w:rPr>
          <w:b/>
          <w:bCs/>
        </w:rPr>
        <w:t>第五条</w:t>
      </w:r>
      <w:r w:rsidRPr="007F3BD7">
        <w:t xml:space="preserve">　有価証券通知書</w:t>
      </w:r>
      <w:r w:rsidRPr="00BA1D01">
        <w:t>の提出日以後当該有価証券通知書による募集又は売出しに係る払込期日前において、当該有価証券通知書に記載された内容に変更があつた場合には、当該有価証券通知書を提出した者は、遅滞なく、当該変更の内容を記載した変更通知書を</w:t>
      </w:r>
      <w:r w:rsidRPr="00C4784B">
        <w:rPr>
          <w:u w:val="single" w:color="FF0000"/>
        </w:rPr>
        <w:t>大蔵大臣等</w:t>
      </w:r>
      <w:r w:rsidRPr="00BA1D01">
        <w:t>に提出しなければならない。</w:t>
      </w:r>
    </w:p>
    <w:p w:rsidR="00A417EF" w:rsidRPr="00A417EF" w:rsidRDefault="00A417EF" w:rsidP="00A417EF">
      <w:pPr>
        <w:rPr>
          <w:rFonts w:hint="eastAsia"/>
        </w:rPr>
      </w:pPr>
    </w:p>
    <w:p w:rsidR="009F13F6" w:rsidRPr="005F101F" w:rsidRDefault="009F13F6" w:rsidP="009F13F6">
      <w:pPr>
        <w:rPr>
          <w:rFonts w:hint="eastAsia"/>
        </w:rPr>
      </w:pPr>
    </w:p>
    <w:p w:rsidR="009F13F6" w:rsidRPr="005F101F" w:rsidRDefault="009F13F6" w:rsidP="009F13F6">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lastRenderedPageBreak/>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BA1D01" w:rsidRDefault="009F13F6" w:rsidP="00BA1D01">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BA1D01" w:rsidRDefault="00BA1D01" w:rsidP="00BA1D01">
      <w:pPr>
        <w:rPr>
          <w:rFonts w:hint="eastAsia"/>
        </w:rPr>
      </w:pPr>
    </w:p>
    <w:p w:rsidR="00BA1D01" w:rsidRDefault="00BA1D01" w:rsidP="00BA1D01">
      <w:pPr>
        <w:rPr>
          <w:rFonts w:hint="eastAsia"/>
        </w:rPr>
      </w:pPr>
      <w:r>
        <w:rPr>
          <w:rFonts w:hint="eastAsia"/>
        </w:rPr>
        <w:t>（改正後）</w:t>
      </w:r>
    </w:p>
    <w:p w:rsidR="00BA1D01" w:rsidRPr="007F3BD7" w:rsidRDefault="00BA1D01" w:rsidP="00BA1D01">
      <w:pPr>
        <w:ind w:leftChars="85" w:left="178"/>
      </w:pPr>
      <w:r w:rsidRPr="007F3BD7">
        <w:t>（変更通知書）</w:t>
      </w:r>
    </w:p>
    <w:p w:rsidR="00BA1D01" w:rsidRPr="00BA1D01" w:rsidRDefault="00BA1D01" w:rsidP="00BA1D01">
      <w:pPr>
        <w:ind w:left="179" w:hangingChars="85" w:hanging="179"/>
      </w:pPr>
      <w:r w:rsidRPr="007F3BD7">
        <w:rPr>
          <w:b/>
          <w:bCs/>
        </w:rPr>
        <w:t>第五条</w:t>
      </w:r>
      <w:r w:rsidRPr="007F3BD7">
        <w:t xml:space="preserve">　有価証券通知書</w:t>
      </w:r>
      <w:r w:rsidRPr="00BA1D01">
        <w:t>の提出日以後当該有価証券通知書による募集又は売出しに係る払込期日前において、当該有価証券通知書に記載された内容に変更があつた場合には、当該有価証券通知書を提出した者は、遅滞なく、当該変更の内容を記載した変更通知書を</w:t>
      </w:r>
      <w:r w:rsidRPr="00C4784B">
        <w:rPr>
          <w:u w:val="single" w:color="FF0000"/>
        </w:rPr>
        <w:t>大蔵大臣等</w:t>
      </w:r>
      <w:r w:rsidRPr="00BA1D01">
        <w:t>に提出しなければならない。</w:t>
      </w:r>
    </w:p>
    <w:p w:rsidR="00BA1D01" w:rsidRPr="00BA1D01" w:rsidRDefault="00BA1D01" w:rsidP="00BA1D01">
      <w:pPr>
        <w:ind w:left="178" w:hangingChars="85" w:hanging="178"/>
        <w:rPr>
          <w:rFonts w:hint="eastAsia"/>
        </w:rPr>
      </w:pPr>
    </w:p>
    <w:p w:rsidR="00BA1D01" w:rsidRPr="00BA1D01" w:rsidRDefault="00BA1D01" w:rsidP="00BA1D01">
      <w:pPr>
        <w:ind w:left="178" w:hangingChars="85" w:hanging="178"/>
        <w:rPr>
          <w:rFonts w:hint="eastAsia"/>
        </w:rPr>
      </w:pPr>
      <w:r w:rsidRPr="00BA1D01">
        <w:rPr>
          <w:rFonts w:hint="eastAsia"/>
        </w:rPr>
        <w:t>（改正前）</w:t>
      </w:r>
    </w:p>
    <w:p w:rsidR="00BA1D01" w:rsidRPr="00BA1D01" w:rsidRDefault="00BA1D01" w:rsidP="00BA1D01">
      <w:pPr>
        <w:ind w:leftChars="85" w:left="178"/>
      </w:pPr>
      <w:r w:rsidRPr="00BA1D01">
        <w:t>（変更通知書）</w:t>
      </w:r>
    </w:p>
    <w:p w:rsidR="00BA1D01" w:rsidRPr="007F3BD7" w:rsidRDefault="00BA1D01" w:rsidP="00BA1D01">
      <w:pPr>
        <w:ind w:left="179" w:hangingChars="85" w:hanging="179"/>
      </w:pPr>
      <w:r w:rsidRPr="00BA1D01">
        <w:rPr>
          <w:b/>
          <w:bCs/>
        </w:rPr>
        <w:t>第五条</w:t>
      </w:r>
      <w:r w:rsidRPr="00BA1D01">
        <w:t xml:space="preserve">　有価証券通知書の提出日以後当該有価証券通知書による募集又は売出しに係る払込期日前において、当該有価証券通知書に記載された内容</w:t>
      </w:r>
      <w:r w:rsidRPr="007F3BD7">
        <w:t>に変更があつた場合には、当該有価証券通知書を提出した者は、遅滞なく、当該変更の内容を記載した変更通知書を</w:t>
      </w:r>
      <w:r w:rsidRPr="00BA1D01">
        <w:rPr>
          <w:u w:val="single" w:color="FF0000"/>
        </w:rPr>
        <w:t>大蔵大臣</w:t>
      </w:r>
      <w:r w:rsidRPr="007F3BD7">
        <w:t>に提出しなければならない。</w:t>
      </w:r>
    </w:p>
    <w:p w:rsidR="00BA1D01" w:rsidRPr="00BA1D01" w:rsidRDefault="00BA1D01" w:rsidP="00BA1D01">
      <w:pPr>
        <w:rPr>
          <w:rFonts w:hint="eastAsia"/>
        </w:rPr>
      </w:pPr>
    </w:p>
    <w:p w:rsidR="009F13F6" w:rsidRPr="00BA1D01" w:rsidRDefault="009F13F6" w:rsidP="009F13F6">
      <w:pPr>
        <w:rPr>
          <w:rFonts w:hint="eastAsia"/>
        </w:rPr>
      </w:pPr>
    </w:p>
    <w:p w:rsidR="009F13F6" w:rsidRPr="005F101F" w:rsidRDefault="009F13F6" w:rsidP="009F13F6">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lastRenderedPageBreak/>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9F13F6" w:rsidRPr="005F101F" w:rsidRDefault="009F13F6" w:rsidP="009F13F6">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9F13F6" w:rsidRPr="005F101F" w:rsidRDefault="009F13F6" w:rsidP="009F13F6">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9F13F6" w:rsidRPr="0052324C" w:rsidRDefault="009F13F6" w:rsidP="009F13F6">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9F13F6" w:rsidRPr="005F101F" w:rsidRDefault="009F13F6" w:rsidP="009F13F6">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B5493D" w:rsidRDefault="009F13F6" w:rsidP="00B5493D">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B5493D" w:rsidRDefault="00B5493D" w:rsidP="00B5493D">
      <w:pPr>
        <w:rPr>
          <w:rFonts w:hint="eastAsia"/>
        </w:rPr>
      </w:pPr>
    </w:p>
    <w:p w:rsidR="00B5493D" w:rsidRDefault="00B5493D" w:rsidP="00B5493D">
      <w:pPr>
        <w:rPr>
          <w:rFonts w:hint="eastAsia"/>
        </w:rPr>
      </w:pPr>
      <w:r>
        <w:rPr>
          <w:rFonts w:hint="eastAsia"/>
        </w:rPr>
        <w:t>（改正後）</w:t>
      </w:r>
    </w:p>
    <w:p w:rsidR="00B5493D" w:rsidRPr="007F3BD7" w:rsidRDefault="00B5493D" w:rsidP="00B5493D">
      <w:pPr>
        <w:ind w:leftChars="85" w:left="178"/>
      </w:pPr>
      <w:r w:rsidRPr="007F3BD7">
        <w:t>（変更通知書）</w:t>
      </w:r>
    </w:p>
    <w:p w:rsidR="00B5493D" w:rsidRPr="007F3BD7" w:rsidRDefault="00B5493D" w:rsidP="00B5493D">
      <w:pPr>
        <w:ind w:left="179" w:hangingChars="85" w:hanging="179"/>
      </w:pPr>
      <w:r w:rsidRPr="007F3BD7">
        <w:rPr>
          <w:b/>
          <w:bCs/>
        </w:rPr>
        <w:t>第五条</w:t>
      </w:r>
      <w:r w:rsidRPr="007F3BD7">
        <w:t xml:space="preserve">　有価証券通知書</w:t>
      </w:r>
      <w:r w:rsidRPr="00B3411A">
        <w:rPr>
          <w:u w:val="single" w:color="FF0000"/>
        </w:rPr>
        <w:t>の提出日以後当該有価証券通知書による</w:t>
      </w:r>
      <w:r w:rsidRPr="007F3BD7">
        <w:t>募集又は売出しに係る</w:t>
      </w:r>
      <w:r w:rsidRPr="00B3411A">
        <w:rPr>
          <w:u w:val="single" w:color="FF0000"/>
        </w:rPr>
        <w:t>払込期日前において、</w:t>
      </w:r>
      <w:r w:rsidRPr="007F3BD7">
        <w:t>当該有価証券通知書に記載された内容に</w:t>
      </w:r>
      <w:r w:rsidRPr="00B5493D">
        <w:rPr>
          <w:rFonts w:hint="eastAsia"/>
          <w:u w:val="single" w:color="FF0000"/>
        </w:rPr>
        <w:t xml:space="preserve">　</w:t>
      </w:r>
      <w:r w:rsidRPr="007F3BD7">
        <w:t>変更があつた場合には、当該有価証券通知書を提出した者は、遅滞なく、当該変更の内容を記載した変更通知書を大蔵大臣に提出しなければならない。</w:t>
      </w:r>
    </w:p>
    <w:p w:rsidR="00B5493D" w:rsidRPr="00B5493D" w:rsidRDefault="00B5493D" w:rsidP="00B5493D">
      <w:pPr>
        <w:ind w:left="178" w:hangingChars="85" w:hanging="178"/>
        <w:rPr>
          <w:rFonts w:hint="eastAsia"/>
        </w:rPr>
      </w:pPr>
    </w:p>
    <w:p w:rsidR="00B5493D" w:rsidRDefault="00B5493D" w:rsidP="00B5493D">
      <w:pPr>
        <w:ind w:left="178" w:hangingChars="85" w:hanging="178"/>
        <w:rPr>
          <w:rFonts w:hint="eastAsia"/>
        </w:rPr>
      </w:pPr>
      <w:r>
        <w:rPr>
          <w:rFonts w:hint="eastAsia"/>
        </w:rPr>
        <w:t>（改正前）</w:t>
      </w:r>
    </w:p>
    <w:p w:rsidR="00B5493D" w:rsidRPr="007F3BD7" w:rsidRDefault="00B5493D" w:rsidP="00B5493D">
      <w:pPr>
        <w:ind w:leftChars="85" w:left="178"/>
      </w:pPr>
      <w:r w:rsidRPr="007F3BD7">
        <w:t>（変更通知書）</w:t>
      </w:r>
    </w:p>
    <w:p w:rsidR="00B5493D" w:rsidRPr="007F3BD7" w:rsidRDefault="00B5493D" w:rsidP="00B5493D">
      <w:pPr>
        <w:ind w:left="179" w:hangingChars="85" w:hanging="179"/>
      </w:pPr>
      <w:r w:rsidRPr="007F3BD7">
        <w:rPr>
          <w:b/>
          <w:bCs/>
        </w:rPr>
        <w:lastRenderedPageBreak/>
        <w:t>第五条</w:t>
      </w:r>
      <w:r w:rsidRPr="007F3BD7">
        <w:t xml:space="preserve">　有価証券通知書</w:t>
      </w:r>
      <w:r w:rsidRPr="00B5493D">
        <w:rPr>
          <w:u w:val="single" w:color="FF0000"/>
        </w:rPr>
        <w:t>提出日以後当該</w:t>
      </w:r>
      <w:r w:rsidRPr="007F3BD7">
        <w:t>募集又は売出しに係る</w:t>
      </w:r>
      <w:r w:rsidRPr="00B5493D">
        <w:rPr>
          <w:u w:val="single" w:color="FF0000"/>
        </w:rPr>
        <w:t>有価証券の取引が終了する日以前において</w:t>
      </w:r>
      <w:r w:rsidRPr="007F3BD7">
        <w:t>当該有価証券通知書に記載された内容に</w:t>
      </w:r>
      <w:r w:rsidRPr="00B5493D">
        <w:rPr>
          <w:u w:val="single" w:color="FF0000"/>
        </w:rPr>
        <w:t>つき</w:t>
      </w:r>
      <w:r w:rsidRPr="007F3BD7">
        <w:t>変更があつた場合には、当該有価証券通知書を提出した者は、遅滞なく、当該変更の内容を記載した変更通知書を大蔵大臣に提出しなければならない。</w:t>
      </w:r>
    </w:p>
    <w:p w:rsidR="00B5493D" w:rsidRPr="00B5493D" w:rsidRDefault="00B5493D" w:rsidP="00B5493D">
      <w:pPr>
        <w:rPr>
          <w:rFonts w:hint="eastAsia"/>
        </w:rPr>
      </w:pPr>
    </w:p>
    <w:p w:rsidR="009F13F6" w:rsidRPr="00B5493D" w:rsidRDefault="009F13F6" w:rsidP="009F13F6">
      <w:pPr>
        <w:rPr>
          <w:rFonts w:hint="eastAsia"/>
        </w:rPr>
      </w:pPr>
    </w:p>
    <w:p w:rsidR="009F13F6" w:rsidRDefault="009F13F6" w:rsidP="009F13F6">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9F13F6" w:rsidRPr="00012B1B" w:rsidRDefault="009F13F6" w:rsidP="009F13F6">
      <w:pPr>
        <w:rPr>
          <w:rFonts w:hint="eastAsia"/>
        </w:rPr>
      </w:pPr>
    </w:p>
    <w:p w:rsidR="009F13F6" w:rsidRPr="007F3BD7" w:rsidRDefault="009F13F6" w:rsidP="009F13F6">
      <w:pPr>
        <w:ind w:leftChars="85" w:left="178"/>
      </w:pPr>
      <w:r w:rsidRPr="007F3BD7">
        <w:t>（変更通知書）</w:t>
      </w:r>
    </w:p>
    <w:p w:rsidR="009F13F6" w:rsidRPr="007F3BD7" w:rsidRDefault="009F13F6" w:rsidP="009F13F6">
      <w:pPr>
        <w:ind w:left="179" w:hangingChars="85" w:hanging="179"/>
      </w:pPr>
      <w:r w:rsidRPr="007F3BD7">
        <w:rPr>
          <w:b/>
          <w:bCs/>
        </w:rPr>
        <w:t>第五条</w:t>
      </w:r>
      <w:r w:rsidRPr="007F3BD7">
        <w:t xml:space="preserve">　有価証券通知書提出日以後当該募集又は売出しに係る有価証券の取引が終了する日以前において当該有価証券通知書に記載された内容につき変更があつた場合には、当該有価証券通知書を提出した者は、遅滞なく、当該変更の内容を記載した変更通知書を大蔵大臣に提出しなければ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A55" w:rsidRDefault="00D22A55">
      <w:r>
        <w:separator/>
      </w:r>
    </w:p>
  </w:endnote>
  <w:endnote w:type="continuationSeparator" w:id="0">
    <w:p w:rsidR="00D22A55" w:rsidRDefault="00D22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4ED" w:rsidRDefault="00F854ED" w:rsidP="009F13F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854ED" w:rsidRDefault="00F854ED" w:rsidP="009F13F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4ED" w:rsidRDefault="00F854ED" w:rsidP="009F13F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1F5A">
      <w:rPr>
        <w:rStyle w:val="a4"/>
        <w:noProof/>
      </w:rPr>
      <w:t>1</w:t>
    </w:r>
    <w:r>
      <w:rPr>
        <w:rStyle w:val="a4"/>
      </w:rPr>
      <w:fldChar w:fldCharType="end"/>
    </w:r>
  </w:p>
  <w:p w:rsidR="00F854ED" w:rsidRDefault="00F854ED" w:rsidP="009F13F6">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005</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A55" w:rsidRDefault="00D22A55">
      <w:r>
        <w:separator/>
      </w:r>
    </w:p>
  </w:footnote>
  <w:footnote w:type="continuationSeparator" w:id="0">
    <w:p w:rsidR="00D22A55" w:rsidRDefault="00D22A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3F6"/>
    <w:rsid w:val="002C730F"/>
    <w:rsid w:val="0030488F"/>
    <w:rsid w:val="00472C92"/>
    <w:rsid w:val="00695D23"/>
    <w:rsid w:val="006F1D6E"/>
    <w:rsid w:val="006F7A7D"/>
    <w:rsid w:val="00751F5A"/>
    <w:rsid w:val="00793C1D"/>
    <w:rsid w:val="009F13F6"/>
    <w:rsid w:val="00A26061"/>
    <w:rsid w:val="00A417EF"/>
    <w:rsid w:val="00A66B68"/>
    <w:rsid w:val="00AC1213"/>
    <w:rsid w:val="00B5493D"/>
    <w:rsid w:val="00BA1D01"/>
    <w:rsid w:val="00C17FEF"/>
    <w:rsid w:val="00C52277"/>
    <w:rsid w:val="00CF44D9"/>
    <w:rsid w:val="00D22A55"/>
    <w:rsid w:val="00D252F3"/>
    <w:rsid w:val="00F41CAE"/>
    <w:rsid w:val="00F85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3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F13F6"/>
    <w:pPr>
      <w:tabs>
        <w:tab w:val="center" w:pos="4252"/>
        <w:tab w:val="right" w:pos="8504"/>
      </w:tabs>
      <w:snapToGrid w:val="0"/>
    </w:pPr>
  </w:style>
  <w:style w:type="character" w:styleId="a4">
    <w:name w:val="page number"/>
    <w:basedOn w:val="a0"/>
    <w:rsid w:val="009F13F6"/>
  </w:style>
  <w:style w:type="paragraph" w:styleId="a5">
    <w:name w:val="header"/>
    <w:basedOn w:val="a"/>
    <w:rsid w:val="00F854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555</Words>
  <Characters>3164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2024-09-26T08:02:00Z</dcterms:created>
  <dcterms:modified xsi:type="dcterms:W3CDTF">2024-09-26T08:02:00Z</dcterms:modified>
</cp:coreProperties>
</file>